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E68" w:rsidRDefault="00D27E68" w:rsidP="00684710">
      <w:pPr>
        <w:bidi/>
        <w:spacing w:after="0" w:line="240" w:lineRule="auto"/>
        <w:ind w:firstLine="0"/>
        <w:rPr>
          <w:rFonts w:asciiTheme="majorBidi" w:eastAsia="SimSun" w:hAnsiTheme="majorBidi" w:cstheme="majorBidi"/>
          <w:b/>
          <w:bCs/>
          <w:smallCaps/>
          <w:sz w:val="28"/>
          <w:szCs w:val="28"/>
          <w:lang w:eastAsia="zh-CN" w:bidi="ar-EG"/>
        </w:rPr>
      </w:pPr>
      <w:r>
        <w:rPr>
          <w:rFonts w:asciiTheme="majorBidi" w:eastAsia="SimSun" w:hAnsiTheme="majorBidi" w:cstheme="majorBidi"/>
          <w:b/>
          <w:bCs/>
          <w:smallCaps/>
          <w:sz w:val="28"/>
          <w:szCs w:val="28"/>
          <w:rtl/>
          <w:lang w:eastAsia="zh-CN" w:bidi="ar-EG"/>
        </w:rPr>
        <w:t xml:space="preserve">برنامج التدريب </w:t>
      </w:r>
    </w:p>
    <w:p w:rsidR="00D27E68" w:rsidRDefault="00D27E68" w:rsidP="00684710">
      <w:pPr>
        <w:bidi/>
        <w:spacing w:after="0" w:line="240" w:lineRule="auto"/>
        <w:ind w:firstLine="95"/>
        <w:rPr>
          <w:rFonts w:asciiTheme="majorBidi" w:eastAsia="SimSun" w:hAnsiTheme="majorBidi" w:cstheme="majorBidi"/>
          <w:b/>
          <w:bCs/>
          <w:smallCaps/>
          <w:sz w:val="28"/>
          <w:szCs w:val="28"/>
          <w:rtl/>
          <w:lang w:eastAsia="zh-CN" w:bidi="ar-EG"/>
        </w:rPr>
      </w:pPr>
      <w:r>
        <w:rPr>
          <w:rFonts w:asciiTheme="majorBidi" w:eastAsia="SimSun" w:hAnsiTheme="majorBidi" w:cstheme="majorBidi" w:hint="cs"/>
          <w:b/>
          <w:bCs/>
          <w:smallCaps/>
          <w:sz w:val="28"/>
          <w:szCs w:val="28"/>
          <w:rtl/>
          <w:lang w:eastAsia="zh-CN" w:bidi="ar-EG"/>
        </w:rPr>
        <w:t xml:space="preserve">ادارة الصف (ثلاث جلسات) </w:t>
      </w:r>
    </w:p>
    <w:p w:rsidR="00D27E68" w:rsidRDefault="00D27E68" w:rsidP="00684710">
      <w:pPr>
        <w:pStyle w:val="NoSpacing"/>
        <w:bidi/>
        <w:ind w:firstLine="0"/>
        <w:rPr>
          <w:rFonts w:asciiTheme="majorBidi" w:hAnsiTheme="majorBidi" w:cstheme="majorBidi"/>
          <w:sz w:val="28"/>
          <w:szCs w:val="28"/>
          <w:rtl/>
        </w:rPr>
      </w:pPr>
    </w:p>
    <w:p w:rsidR="00D27E68" w:rsidRDefault="00D27E68" w:rsidP="00684710">
      <w:pPr>
        <w:bidi/>
        <w:spacing w:after="0" w:line="240" w:lineRule="auto"/>
        <w:ind w:left="432" w:firstLine="0"/>
        <w:rPr>
          <w:rFonts w:asciiTheme="majorBidi" w:eastAsia="Calibri" w:hAnsiTheme="majorBidi" w:cstheme="majorBidi"/>
          <w:b/>
          <w:bCs/>
          <w:color w:val="000000"/>
          <w:sz w:val="28"/>
          <w:szCs w:val="28"/>
          <w:lang w:val="en-US" w:bidi="ar-EG"/>
        </w:rPr>
      </w:pPr>
      <w:r>
        <w:rPr>
          <w:rFonts w:asciiTheme="majorBidi" w:eastAsia="Calibri" w:hAnsiTheme="majorBidi" w:cstheme="majorBidi"/>
          <w:b/>
          <w:bCs/>
          <w:color w:val="000000"/>
          <w:sz w:val="28"/>
          <w:szCs w:val="28"/>
          <w:rtl/>
          <w:lang w:val="en-US" w:bidi="ar-EG"/>
        </w:rPr>
        <w:t xml:space="preserve">مقدمة </w:t>
      </w:r>
    </w:p>
    <w:p w:rsidR="00D27E68" w:rsidRDefault="00D27E68" w:rsidP="00684710">
      <w:pPr>
        <w:bidi/>
        <w:spacing w:after="0" w:line="240" w:lineRule="auto"/>
        <w:ind w:left="432" w:firstLine="0"/>
        <w:rPr>
          <w:rFonts w:asciiTheme="majorBidi" w:eastAsia="Calibri" w:hAnsiTheme="majorBidi" w:cstheme="majorBidi"/>
          <w:color w:val="000000"/>
          <w:sz w:val="28"/>
          <w:szCs w:val="28"/>
          <w:rtl/>
          <w:lang w:val="en-US" w:bidi="ar-EG"/>
        </w:rPr>
      </w:pPr>
      <w:r>
        <w:rPr>
          <w:rFonts w:asciiTheme="majorBidi" w:eastAsia="Calibri" w:hAnsiTheme="majorBidi" w:cstheme="majorBidi"/>
          <w:color w:val="000000"/>
          <w:sz w:val="28"/>
          <w:szCs w:val="28"/>
          <w:rtl/>
          <w:lang w:val="en-US" w:bidi="ar-EG"/>
        </w:rPr>
        <w:t xml:space="preserve">هذه الوحدة الدراسية تناقش </w:t>
      </w:r>
      <w:r>
        <w:rPr>
          <w:rFonts w:asciiTheme="majorBidi" w:eastAsia="Calibri" w:hAnsiTheme="majorBidi" w:cstheme="majorBidi" w:hint="cs"/>
          <w:color w:val="000000"/>
          <w:sz w:val="28"/>
          <w:szCs w:val="28"/>
          <w:rtl/>
          <w:lang w:val="en-US" w:bidi="ar-EG"/>
        </w:rPr>
        <w:t xml:space="preserve">مفهوم و </w:t>
      </w:r>
      <w:r>
        <w:rPr>
          <w:rFonts w:asciiTheme="majorBidi" w:eastAsia="Calibri" w:hAnsiTheme="majorBidi" w:cstheme="majorBidi"/>
          <w:color w:val="000000"/>
          <w:sz w:val="28"/>
          <w:szCs w:val="28"/>
          <w:rtl/>
          <w:lang w:val="en-US" w:bidi="ar-EG"/>
        </w:rPr>
        <w:t>اساليب ا</w:t>
      </w:r>
      <w:r>
        <w:rPr>
          <w:rFonts w:asciiTheme="majorBidi" w:eastAsia="Calibri" w:hAnsiTheme="majorBidi" w:cstheme="majorBidi" w:hint="cs"/>
          <w:color w:val="000000"/>
          <w:sz w:val="28"/>
          <w:szCs w:val="28"/>
          <w:rtl/>
          <w:lang w:val="en-US" w:bidi="ar-EG"/>
        </w:rPr>
        <w:t>الفعالة و</w:t>
      </w:r>
      <w:r>
        <w:rPr>
          <w:rFonts w:asciiTheme="majorBidi" w:eastAsia="Calibri" w:hAnsiTheme="majorBidi" w:cstheme="majorBidi"/>
          <w:color w:val="000000"/>
          <w:sz w:val="28"/>
          <w:szCs w:val="28"/>
          <w:rtl/>
          <w:lang w:val="en-US" w:bidi="ar-EG"/>
        </w:rPr>
        <w:t xml:space="preserve"> المتنوعة التى تستهدف </w:t>
      </w:r>
      <w:r>
        <w:rPr>
          <w:rFonts w:asciiTheme="majorBidi" w:eastAsia="Calibri" w:hAnsiTheme="majorBidi" w:cstheme="majorBidi" w:hint="cs"/>
          <w:color w:val="000000"/>
          <w:sz w:val="28"/>
          <w:szCs w:val="28"/>
          <w:rtl/>
          <w:lang w:val="en-US" w:bidi="ar-EG"/>
        </w:rPr>
        <w:t xml:space="preserve">خلق بيئة  تعلم آمنة و منضبطة تجعل التعلم فعالا و ممتعا فى ان واحد </w:t>
      </w:r>
      <w:r>
        <w:rPr>
          <w:rFonts w:asciiTheme="majorBidi" w:eastAsia="Calibri" w:hAnsiTheme="majorBidi" w:cstheme="majorBidi"/>
          <w:color w:val="000000"/>
          <w:sz w:val="28"/>
          <w:szCs w:val="28"/>
          <w:rtl/>
          <w:lang w:val="en-US" w:bidi="ar-EG"/>
        </w:rPr>
        <w:t xml:space="preserve"> و ينظر الى </w:t>
      </w:r>
      <w:r>
        <w:rPr>
          <w:rFonts w:asciiTheme="majorBidi" w:eastAsia="Calibri" w:hAnsiTheme="majorBidi" w:cstheme="majorBidi" w:hint="cs"/>
          <w:color w:val="000000"/>
          <w:sz w:val="28"/>
          <w:szCs w:val="28"/>
          <w:rtl/>
          <w:lang w:val="en-US" w:bidi="ar-EG"/>
        </w:rPr>
        <w:t xml:space="preserve">ادار الصف على انها العنصر الاهم فى سلسلة العمليات لتربوية التى تجعل من باقى عناصر السلسلة ممكن التحقيق اى انه بدون ادارة فصل جيده قد لا يحدث تعليم او تعلم بالشكل المطلوب </w:t>
      </w:r>
      <w:r>
        <w:rPr>
          <w:rFonts w:asciiTheme="majorBidi" w:eastAsia="Calibri" w:hAnsiTheme="majorBidi" w:cstheme="majorBidi"/>
          <w:color w:val="000000"/>
          <w:sz w:val="28"/>
          <w:szCs w:val="28"/>
          <w:rtl/>
          <w:lang w:val="en-US" w:bidi="ar-EG"/>
        </w:rPr>
        <w:t xml:space="preserve"> </w:t>
      </w:r>
      <w:r>
        <w:rPr>
          <w:rFonts w:asciiTheme="majorBidi" w:eastAsia="Calibri" w:hAnsiTheme="majorBidi" w:cstheme="majorBidi" w:hint="cs"/>
          <w:color w:val="000000"/>
          <w:sz w:val="28"/>
          <w:szCs w:val="28"/>
          <w:rtl/>
          <w:lang w:val="en-US" w:bidi="ar-EG"/>
        </w:rPr>
        <w:t>و عملية ادارة الفصل ليست لائحة من المطلوبات و القواع بل هى مزيج من الحزم و الحسم و المرونة تعتمد على مقومات نفسية و مادية و اجتاعية تساعد فى تحقيق الهدف الاهم و هو التعلم و فى الجلسات الثلاث لهذا البرنامج ن</w:t>
      </w:r>
      <w:r>
        <w:rPr>
          <w:rFonts w:asciiTheme="majorBidi" w:eastAsia="Calibri" w:hAnsiTheme="majorBidi" w:cstheme="majorBidi"/>
          <w:color w:val="000000"/>
          <w:sz w:val="28"/>
          <w:szCs w:val="28"/>
          <w:rtl/>
          <w:lang w:val="en-US" w:bidi="ar-EG"/>
        </w:rPr>
        <w:t>تطلع الى احراز نواتج التعلم الاتية:</w:t>
      </w:r>
    </w:p>
    <w:p w:rsidR="00D27E68" w:rsidRDefault="00D27E68" w:rsidP="00684710">
      <w:pPr>
        <w:numPr>
          <w:ilvl w:val="0"/>
          <w:numId w:val="1"/>
        </w:numPr>
        <w:bidi/>
        <w:spacing w:after="0" w:line="240" w:lineRule="auto"/>
        <w:contextualSpacing/>
        <w:rPr>
          <w:rFonts w:asciiTheme="majorBidi" w:eastAsia="Calibri" w:hAnsiTheme="majorBidi" w:cstheme="majorBidi"/>
          <w:color w:val="000000"/>
          <w:sz w:val="28"/>
          <w:szCs w:val="28"/>
          <w:lang w:val="en-US" w:bidi="ar-EG"/>
        </w:rPr>
      </w:pPr>
      <w:r>
        <w:rPr>
          <w:rFonts w:asciiTheme="majorBidi" w:eastAsia="Calibri" w:hAnsiTheme="majorBidi" w:cstheme="majorBidi" w:hint="cs"/>
          <w:color w:val="000000"/>
          <w:sz w:val="28"/>
          <w:szCs w:val="28"/>
          <w:rtl/>
          <w:lang w:val="en-US" w:bidi="ar-EG"/>
        </w:rPr>
        <w:t xml:space="preserve">يحدد المعلم و يتعرف على مفهوم ادارة الصف و عناصره الاساسية </w:t>
      </w:r>
    </w:p>
    <w:p w:rsidR="00D27E68" w:rsidRDefault="00D27E68" w:rsidP="00684710">
      <w:pPr>
        <w:numPr>
          <w:ilvl w:val="0"/>
          <w:numId w:val="1"/>
        </w:numPr>
        <w:bidi/>
        <w:spacing w:after="0" w:line="240" w:lineRule="auto"/>
        <w:contextualSpacing/>
        <w:rPr>
          <w:rFonts w:asciiTheme="majorBidi" w:eastAsia="Calibri" w:hAnsiTheme="majorBidi" w:cstheme="majorBidi"/>
          <w:color w:val="000000"/>
          <w:sz w:val="28"/>
          <w:szCs w:val="28"/>
          <w:rtl/>
          <w:lang w:val="en-US" w:bidi="ar-EG"/>
        </w:rPr>
      </w:pPr>
      <w:r>
        <w:rPr>
          <w:rFonts w:asciiTheme="majorBidi" w:eastAsia="Calibri" w:hAnsiTheme="majorBidi" w:cstheme="majorBidi" w:hint="cs"/>
          <w:color w:val="000000"/>
          <w:sz w:val="28"/>
          <w:szCs w:val="28"/>
          <w:rtl/>
          <w:lang w:val="en-US" w:bidi="ar-EG"/>
        </w:rPr>
        <w:t xml:space="preserve">يتعرف على عناصر البية الآمنة للتعلم و كيف يفعلها </w:t>
      </w:r>
      <w:r>
        <w:rPr>
          <w:rFonts w:asciiTheme="majorBidi" w:eastAsia="Calibri" w:hAnsiTheme="majorBidi" w:cstheme="majorBidi"/>
          <w:color w:val="000000"/>
          <w:sz w:val="28"/>
          <w:szCs w:val="28"/>
          <w:lang w:val="en-US" w:bidi="ar-EG"/>
        </w:rPr>
        <w:t xml:space="preserve"> </w:t>
      </w:r>
    </w:p>
    <w:p w:rsidR="00D27E68" w:rsidRDefault="00D27E68" w:rsidP="00684710">
      <w:pPr>
        <w:numPr>
          <w:ilvl w:val="0"/>
          <w:numId w:val="1"/>
        </w:numPr>
        <w:bidi/>
        <w:spacing w:after="0" w:line="240" w:lineRule="auto"/>
        <w:contextualSpacing/>
        <w:rPr>
          <w:rFonts w:asciiTheme="majorBidi" w:eastAsia="Calibri" w:hAnsiTheme="majorBidi" w:cstheme="majorBidi"/>
          <w:color w:val="000000"/>
          <w:sz w:val="28"/>
          <w:szCs w:val="28"/>
          <w:lang w:val="en-US" w:bidi="ar-EG"/>
        </w:rPr>
      </w:pPr>
      <w:r>
        <w:rPr>
          <w:rFonts w:asciiTheme="majorBidi" w:eastAsia="Calibri" w:hAnsiTheme="majorBidi" w:cstheme="majorBidi" w:hint="cs"/>
          <w:color w:val="000000"/>
          <w:sz w:val="28"/>
          <w:szCs w:val="28"/>
          <w:rtl/>
          <w:lang w:val="en-US" w:bidi="ar-EG"/>
        </w:rPr>
        <w:t xml:space="preserve">يضع سيناريوهات مختلفة للتعامل مع حالات الخروج عن النص من بعض الطلاب </w:t>
      </w:r>
    </w:p>
    <w:p w:rsidR="00D27E68" w:rsidRDefault="00D27E68" w:rsidP="00684710">
      <w:pPr>
        <w:numPr>
          <w:ilvl w:val="0"/>
          <w:numId w:val="1"/>
        </w:numPr>
        <w:bidi/>
        <w:spacing w:after="0" w:line="240" w:lineRule="auto"/>
        <w:contextualSpacing/>
        <w:rPr>
          <w:rFonts w:asciiTheme="majorBidi" w:eastAsia="Calibri" w:hAnsiTheme="majorBidi" w:cstheme="majorBidi"/>
          <w:color w:val="000000"/>
          <w:sz w:val="28"/>
          <w:szCs w:val="28"/>
          <w:lang w:val="en-US" w:bidi="ar-EG"/>
        </w:rPr>
      </w:pPr>
      <w:r>
        <w:rPr>
          <w:rFonts w:asciiTheme="majorBidi" w:eastAsia="Calibri" w:hAnsiTheme="majorBidi" w:cstheme="majorBidi" w:hint="cs"/>
          <w:color w:val="000000"/>
          <w:sz w:val="28"/>
          <w:szCs w:val="28"/>
          <w:rtl/>
          <w:lang w:val="en-US" w:bidi="ar-EG"/>
        </w:rPr>
        <w:t xml:space="preserve">يتعرف على مفهوم </w:t>
      </w:r>
      <w:r w:rsidR="00320517">
        <w:rPr>
          <w:rFonts w:asciiTheme="majorBidi" w:eastAsia="Calibri" w:hAnsiTheme="majorBidi" w:cstheme="majorBidi" w:hint="cs"/>
          <w:color w:val="000000"/>
          <w:sz w:val="28"/>
          <w:szCs w:val="28"/>
          <w:rtl/>
          <w:lang w:val="en-US" w:bidi="ar-EG"/>
        </w:rPr>
        <w:t>الحضور</w:t>
      </w:r>
      <w:r>
        <w:rPr>
          <w:rFonts w:asciiTheme="majorBidi" w:eastAsia="Calibri" w:hAnsiTheme="majorBidi" w:cstheme="majorBidi" w:hint="cs"/>
          <w:color w:val="000000"/>
          <w:sz w:val="28"/>
          <w:szCs w:val="28"/>
          <w:rtl/>
          <w:lang w:val="en-US" w:bidi="ar-EG"/>
        </w:rPr>
        <w:t xml:space="preserve"> و كيف </w:t>
      </w:r>
      <w:r w:rsidR="00320517">
        <w:rPr>
          <w:rFonts w:asciiTheme="majorBidi" w:eastAsia="Calibri" w:hAnsiTheme="majorBidi" w:cstheme="majorBidi" w:hint="cs"/>
          <w:color w:val="000000"/>
          <w:sz w:val="28"/>
          <w:szCs w:val="28"/>
          <w:rtl/>
          <w:lang w:val="en-US" w:bidi="ar-EG"/>
        </w:rPr>
        <w:t xml:space="preserve">يحققه </w:t>
      </w:r>
      <w:bookmarkStart w:id="0" w:name="_GoBack"/>
      <w:bookmarkEnd w:id="0"/>
      <w:r>
        <w:rPr>
          <w:rFonts w:asciiTheme="majorBidi" w:eastAsia="Calibri" w:hAnsiTheme="majorBidi" w:cstheme="majorBidi" w:hint="cs"/>
          <w:color w:val="000000"/>
          <w:sz w:val="28"/>
          <w:szCs w:val="28"/>
          <w:rtl/>
          <w:lang w:val="en-US" w:bidi="ar-EG"/>
        </w:rPr>
        <w:t xml:space="preserve"> </w:t>
      </w:r>
    </w:p>
    <w:p w:rsidR="00D27E68" w:rsidRDefault="00D27E68" w:rsidP="00684710">
      <w:pPr>
        <w:numPr>
          <w:ilvl w:val="0"/>
          <w:numId w:val="1"/>
        </w:numPr>
        <w:bidi/>
        <w:spacing w:after="0" w:line="240" w:lineRule="auto"/>
        <w:contextualSpacing/>
        <w:rPr>
          <w:rFonts w:asciiTheme="majorBidi" w:eastAsia="Calibri" w:hAnsiTheme="majorBidi" w:cstheme="majorBidi"/>
          <w:color w:val="000000"/>
          <w:sz w:val="28"/>
          <w:szCs w:val="28"/>
          <w:rtl/>
          <w:lang w:val="en-US" w:bidi="ar-EG"/>
        </w:rPr>
      </w:pPr>
      <w:r>
        <w:rPr>
          <w:rFonts w:asciiTheme="majorBidi" w:eastAsia="Calibri" w:hAnsiTheme="majorBidi" w:cstheme="majorBidi" w:hint="cs"/>
          <w:color w:val="000000"/>
          <w:sz w:val="28"/>
          <w:szCs w:val="28"/>
          <w:rtl/>
          <w:lang w:val="en-US" w:bidi="ar-EG"/>
        </w:rPr>
        <w:t xml:space="preserve">يتأمل و يكتب عن خبرته فى ادارة الصف و كيف تفاعل مع تحديات الفصول المختلفة التى تعامل معها </w:t>
      </w:r>
      <w:r>
        <w:rPr>
          <w:rFonts w:asciiTheme="majorBidi" w:eastAsia="Calibri" w:hAnsiTheme="majorBidi" w:cstheme="majorBidi"/>
          <w:color w:val="000000"/>
          <w:sz w:val="28"/>
          <w:szCs w:val="28"/>
          <w:lang w:val="en-US" w:bidi="ar-EG"/>
        </w:rPr>
        <w:t xml:space="preserve">  </w:t>
      </w:r>
    </w:p>
    <w:p w:rsidR="00D27E68" w:rsidRDefault="00D27E68" w:rsidP="00684710">
      <w:pPr>
        <w:pStyle w:val="NoSpacing"/>
        <w:bidi/>
        <w:ind w:firstLine="0"/>
        <w:rPr>
          <w:rFonts w:asciiTheme="majorBidi" w:hAnsiTheme="majorBidi" w:cstheme="majorBidi"/>
          <w:sz w:val="28"/>
          <w:szCs w:val="28"/>
          <w:rtl/>
        </w:rPr>
      </w:pPr>
    </w:p>
    <w:tbl>
      <w:tblPr>
        <w:tblStyle w:val="TableGrid"/>
        <w:tblW w:w="5000" w:type="pct"/>
        <w:tblInd w:w="0" w:type="dxa"/>
        <w:tblLook w:val="04A0" w:firstRow="1" w:lastRow="0" w:firstColumn="1" w:lastColumn="0" w:noHBand="0" w:noVBand="1"/>
      </w:tblPr>
      <w:tblGrid>
        <w:gridCol w:w="6414"/>
        <w:gridCol w:w="2936"/>
      </w:tblGrid>
      <w:tr w:rsidR="00D27E68" w:rsidTr="00D27E68">
        <w:tc>
          <w:tcPr>
            <w:tcW w:w="343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27E68" w:rsidRDefault="00D27E68" w:rsidP="00684710">
            <w:pPr>
              <w:bidi/>
              <w:spacing w:after="0" w:line="240" w:lineRule="auto"/>
              <w:ind w:firstLine="0"/>
              <w:rPr>
                <w:rFonts w:asciiTheme="majorBidi" w:hAnsiTheme="majorBidi" w:cstheme="majorBidi"/>
                <w:b/>
                <w:bCs/>
                <w:sz w:val="28"/>
                <w:szCs w:val="28"/>
              </w:rPr>
            </w:pPr>
            <w:r>
              <w:rPr>
                <w:rFonts w:asciiTheme="majorBidi" w:hAnsiTheme="majorBidi" w:cstheme="majorBidi" w:hint="cs"/>
                <w:b/>
                <w:bCs/>
                <w:sz w:val="28"/>
                <w:szCs w:val="28"/>
                <w:rtl/>
              </w:rPr>
              <w:t xml:space="preserve">موضوع الجلسة </w:t>
            </w:r>
          </w:p>
        </w:tc>
        <w:tc>
          <w:tcPr>
            <w:tcW w:w="157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27E68" w:rsidRDefault="00D27E68" w:rsidP="00684710">
            <w:pPr>
              <w:bidi/>
              <w:spacing w:after="0" w:line="240" w:lineRule="auto"/>
              <w:ind w:firstLine="0"/>
              <w:rPr>
                <w:rFonts w:asciiTheme="majorBidi" w:hAnsiTheme="majorBidi" w:cstheme="majorBidi"/>
                <w:b/>
                <w:bCs/>
                <w:sz w:val="28"/>
                <w:szCs w:val="28"/>
                <w:rtl/>
                <w:lang w:bidi="ar-EG"/>
              </w:rPr>
            </w:pPr>
            <w:r>
              <w:rPr>
                <w:rFonts w:asciiTheme="majorBidi" w:hAnsiTheme="majorBidi" w:cstheme="majorBidi"/>
                <w:b/>
                <w:bCs/>
                <w:sz w:val="28"/>
                <w:szCs w:val="28"/>
                <w:rtl/>
              </w:rPr>
              <w:t>ال</w:t>
            </w:r>
            <w:r>
              <w:rPr>
                <w:rFonts w:asciiTheme="majorBidi" w:hAnsiTheme="majorBidi" w:cstheme="majorBidi" w:hint="cs"/>
                <w:b/>
                <w:bCs/>
                <w:sz w:val="28"/>
                <w:szCs w:val="28"/>
                <w:rtl/>
              </w:rPr>
              <w:t xml:space="preserve">جلسة </w:t>
            </w:r>
          </w:p>
        </w:tc>
      </w:tr>
      <w:tr w:rsidR="00D27E68" w:rsidTr="00D27E68">
        <w:tc>
          <w:tcPr>
            <w:tcW w:w="3430" w:type="pct"/>
            <w:tcBorders>
              <w:top w:val="single" w:sz="4" w:space="0" w:color="auto"/>
              <w:left w:val="single" w:sz="4" w:space="0" w:color="auto"/>
              <w:bottom w:val="single" w:sz="4" w:space="0" w:color="auto"/>
              <w:right w:val="single" w:sz="4" w:space="0" w:color="auto"/>
            </w:tcBorders>
            <w:hideMark/>
          </w:tcPr>
          <w:p w:rsidR="00D27E68" w:rsidRDefault="00D27E68" w:rsidP="00684710">
            <w:pPr>
              <w:pStyle w:val="NoSpacing"/>
              <w:bidi/>
              <w:ind w:firstLine="0"/>
              <w:rPr>
                <w:rFonts w:asciiTheme="majorBidi" w:hAnsiTheme="majorBidi" w:cstheme="majorBidi"/>
                <w:sz w:val="28"/>
                <w:szCs w:val="28"/>
                <w:rtl/>
              </w:rPr>
            </w:pPr>
            <w:r>
              <w:rPr>
                <w:rFonts w:asciiTheme="majorBidi" w:hAnsiTheme="majorBidi" w:cstheme="majorBidi"/>
                <w:sz w:val="28"/>
                <w:szCs w:val="28"/>
                <w:rtl/>
              </w:rPr>
              <w:t xml:space="preserve">- مقدمة </w:t>
            </w:r>
          </w:p>
          <w:p w:rsidR="00D27E68" w:rsidRDefault="00D27E68" w:rsidP="00684710">
            <w:pPr>
              <w:pStyle w:val="NoSpacing"/>
              <w:bidi/>
              <w:ind w:firstLine="0"/>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hint="cs"/>
                <w:sz w:val="28"/>
                <w:szCs w:val="28"/>
                <w:rtl/>
              </w:rPr>
              <w:t xml:space="preserve">طبيعة ادارة الصف و لماذا يجب التمكن منها؟ </w:t>
            </w:r>
          </w:p>
          <w:p w:rsidR="00D27E68" w:rsidRDefault="00D27E68" w:rsidP="00684710">
            <w:pPr>
              <w:pStyle w:val="NoSpacing"/>
              <w:bidi/>
              <w:ind w:firstLine="0"/>
              <w:rPr>
                <w:rFonts w:asciiTheme="majorBidi" w:hAnsiTheme="majorBidi" w:cstheme="majorBidi"/>
                <w:sz w:val="28"/>
                <w:szCs w:val="28"/>
                <w:rtl/>
              </w:rPr>
            </w:pPr>
            <w:r>
              <w:rPr>
                <w:rFonts w:asciiTheme="majorBidi" w:hAnsiTheme="majorBidi" w:cstheme="majorBidi" w:hint="cs"/>
                <w:sz w:val="28"/>
                <w:szCs w:val="28"/>
                <w:rtl/>
              </w:rPr>
              <w:t xml:space="preserve">عناصر ادارة الصف </w:t>
            </w:r>
          </w:p>
          <w:p w:rsidR="00D27E68" w:rsidRDefault="00D27E68" w:rsidP="00684710">
            <w:pPr>
              <w:pStyle w:val="NoSpacing"/>
              <w:bidi/>
              <w:ind w:firstLine="0"/>
              <w:rPr>
                <w:rFonts w:asciiTheme="majorBidi" w:hAnsiTheme="majorBidi" w:cstheme="majorBidi"/>
                <w:sz w:val="28"/>
                <w:szCs w:val="28"/>
                <w:rtl/>
              </w:rPr>
            </w:pPr>
            <w:r>
              <w:rPr>
                <w:rFonts w:asciiTheme="majorBidi" w:hAnsiTheme="majorBidi" w:cstheme="majorBidi" w:hint="cs"/>
                <w:sz w:val="28"/>
                <w:szCs w:val="28"/>
                <w:rtl/>
              </w:rPr>
              <w:t>كيف يمكن خلق بيئة تعلم آمنة داخل فصولنا؟</w:t>
            </w:r>
            <w:r>
              <w:rPr>
                <w:rFonts w:asciiTheme="majorBidi" w:hAnsiTheme="majorBidi" w:cstheme="majorBidi"/>
                <w:sz w:val="28"/>
                <w:szCs w:val="28"/>
                <w:rtl/>
              </w:rPr>
              <w:t xml:space="preserve"> </w:t>
            </w:r>
          </w:p>
          <w:p w:rsidR="00684710" w:rsidRDefault="00684710" w:rsidP="00684710">
            <w:pPr>
              <w:pStyle w:val="NormalWeb"/>
              <w:spacing w:before="0" w:beforeAutospacing="0"/>
              <w:jc w:val="right"/>
            </w:pPr>
            <w:r>
              <w:br/>
            </w:r>
            <w:r>
              <w:rPr>
                <w:rtl/>
              </w:rPr>
              <w:t>بنهاية هذه الجلسة يستطيع الحضور</w:t>
            </w:r>
            <w:r>
              <w:t>: </w:t>
            </w:r>
          </w:p>
          <w:p w:rsidR="00684710" w:rsidRDefault="00684710" w:rsidP="00684710">
            <w:pPr>
              <w:pStyle w:val="NormalWeb"/>
              <w:spacing w:before="0" w:beforeAutospacing="0"/>
              <w:jc w:val="right"/>
            </w:pPr>
            <w:r>
              <w:t xml:space="preserve">·      </w:t>
            </w:r>
            <w:r>
              <w:rPr>
                <w:rtl/>
              </w:rPr>
              <w:t>الت</w:t>
            </w:r>
            <w:r>
              <w:rPr>
                <w:rFonts w:hint="cs"/>
                <w:rtl/>
                <w:lang w:bidi="ar-EG"/>
              </w:rPr>
              <w:t>عرف على مفهوم ادارة الصف و عناصره الاساسية</w:t>
            </w:r>
          </w:p>
          <w:p w:rsidR="00684710" w:rsidRDefault="00684710" w:rsidP="00684710">
            <w:pPr>
              <w:pStyle w:val="NormalWeb"/>
              <w:spacing w:before="0" w:beforeAutospacing="0"/>
              <w:jc w:val="right"/>
            </w:pPr>
            <w:r>
              <w:t> </w:t>
            </w:r>
            <w:r>
              <w:rPr>
                <w:rtl/>
              </w:rPr>
              <w:t>التعرف على عناصر البيئة الآمنة للتعلم و كيف يفعلها</w:t>
            </w:r>
          </w:p>
          <w:p w:rsidR="00684710" w:rsidRDefault="00684710" w:rsidP="00684710">
            <w:pPr>
              <w:pStyle w:val="NormalWeb"/>
              <w:spacing w:before="0" w:beforeAutospacing="0"/>
              <w:jc w:val="right"/>
            </w:pPr>
            <w:r>
              <w:rPr>
                <w:rtl/>
              </w:rPr>
              <w:t>منافشة تحديات ادارة الصف</w:t>
            </w:r>
            <w:r>
              <w:t> </w:t>
            </w:r>
          </w:p>
          <w:p w:rsidR="00684710" w:rsidRPr="00684710" w:rsidRDefault="00684710" w:rsidP="00684710">
            <w:pPr>
              <w:pStyle w:val="NormalWeb"/>
              <w:spacing w:before="0" w:beforeAutospacing="0"/>
              <w:jc w:val="right"/>
            </w:pPr>
            <w:r>
              <w:rPr>
                <w:rtl/>
              </w:rPr>
              <w:t>التفكر فى كيفية التغلب على التحديات التى تواجه المعلمين فى ادارة الصف فى فصولهم</w:t>
            </w:r>
            <w:r>
              <w:t> </w:t>
            </w:r>
          </w:p>
        </w:tc>
        <w:tc>
          <w:tcPr>
            <w:tcW w:w="1570" w:type="pct"/>
            <w:tcBorders>
              <w:top w:val="single" w:sz="4" w:space="0" w:color="auto"/>
              <w:left w:val="single" w:sz="4" w:space="0" w:color="auto"/>
              <w:bottom w:val="single" w:sz="4" w:space="0" w:color="auto"/>
              <w:right w:val="single" w:sz="4" w:space="0" w:color="auto"/>
            </w:tcBorders>
          </w:tcPr>
          <w:p w:rsidR="00D27E68" w:rsidRDefault="00D27E68" w:rsidP="00684710">
            <w:pPr>
              <w:bidi/>
              <w:spacing w:after="0" w:line="240" w:lineRule="auto"/>
              <w:ind w:firstLine="0"/>
              <w:rPr>
                <w:rFonts w:asciiTheme="majorBidi" w:hAnsiTheme="majorBidi" w:cstheme="majorBidi"/>
                <w:sz w:val="28"/>
                <w:szCs w:val="28"/>
                <w:lang w:bidi="ar-EG"/>
              </w:rPr>
            </w:pPr>
            <w:r>
              <w:rPr>
                <w:rFonts w:asciiTheme="majorBidi" w:hAnsiTheme="majorBidi" w:cstheme="majorBidi"/>
                <w:sz w:val="28"/>
                <w:szCs w:val="28"/>
                <w:rtl/>
                <w:lang w:bidi="ar-EG"/>
              </w:rPr>
              <w:t>الاولى</w:t>
            </w:r>
          </w:p>
          <w:p w:rsidR="00D27E68" w:rsidRDefault="00D27E68" w:rsidP="00684710">
            <w:pPr>
              <w:bidi/>
              <w:spacing w:after="0" w:line="240" w:lineRule="auto"/>
              <w:ind w:firstLine="0"/>
              <w:rPr>
                <w:rFonts w:asciiTheme="majorBidi" w:hAnsiTheme="majorBidi" w:cstheme="majorBidi"/>
                <w:sz w:val="28"/>
                <w:szCs w:val="28"/>
                <w:rtl/>
                <w:lang w:bidi="ar-EG"/>
              </w:rPr>
            </w:pPr>
          </w:p>
        </w:tc>
      </w:tr>
      <w:tr w:rsidR="00D27E68" w:rsidTr="00D27E68">
        <w:tc>
          <w:tcPr>
            <w:tcW w:w="3430" w:type="pct"/>
            <w:tcBorders>
              <w:top w:val="single" w:sz="4" w:space="0" w:color="auto"/>
              <w:left w:val="single" w:sz="4" w:space="0" w:color="auto"/>
              <w:bottom w:val="single" w:sz="4" w:space="0" w:color="auto"/>
              <w:right w:val="single" w:sz="4" w:space="0" w:color="auto"/>
            </w:tcBorders>
            <w:hideMark/>
          </w:tcPr>
          <w:p w:rsidR="00320517" w:rsidRDefault="00320517" w:rsidP="00684710">
            <w:pPr>
              <w:pStyle w:val="NoSpacing"/>
              <w:numPr>
                <w:ilvl w:val="0"/>
                <w:numId w:val="2"/>
              </w:numPr>
              <w:bidi/>
              <w:rPr>
                <w:rFonts w:asciiTheme="majorBidi" w:hAnsiTheme="majorBidi" w:cstheme="majorBidi"/>
                <w:sz w:val="28"/>
                <w:szCs w:val="28"/>
                <w:lang w:bidi="ar-EG"/>
              </w:rPr>
            </w:pPr>
            <w:r>
              <w:rPr>
                <w:rFonts w:asciiTheme="majorBidi" w:hAnsiTheme="majorBidi" w:cstheme="majorBidi" w:hint="cs"/>
                <w:sz w:val="28"/>
                <w:szCs w:val="28"/>
                <w:rtl/>
                <w:lang w:bidi="ar-EG"/>
              </w:rPr>
              <w:t xml:space="preserve">مفهوم الحضور </w:t>
            </w:r>
          </w:p>
          <w:p w:rsidR="008946CD" w:rsidRDefault="008946CD" w:rsidP="00320517">
            <w:pPr>
              <w:pStyle w:val="NoSpacing"/>
              <w:numPr>
                <w:ilvl w:val="0"/>
                <w:numId w:val="2"/>
              </w:numPr>
              <w:bidi/>
              <w:rPr>
                <w:rFonts w:asciiTheme="majorBidi" w:hAnsiTheme="majorBidi" w:cstheme="majorBidi"/>
                <w:sz w:val="28"/>
                <w:szCs w:val="28"/>
                <w:lang w:bidi="ar-EG"/>
              </w:rPr>
            </w:pPr>
            <w:r>
              <w:rPr>
                <w:rFonts w:asciiTheme="majorBidi" w:hAnsiTheme="majorBidi" w:cstheme="majorBidi" w:hint="cs"/>
                <w:sz w:val="28"/>
                <w:szCs w:val="28"/>
                <w:rtl/>
              </w:rPr>
              <w:t xml:space="preserve">سيناريوهات و مناقشات </w:t>
            </w:r>
            <w:r w:rsidR="00F81344">
              <w:rPr>
                <w:rFonts w:asciiTheme="majorBidi" w:hAnsiTheme="majorBidi" w:cstheme="majorBidi" w:hint="cs"/>
                <w:sz w:val="28"/>
                <w:szCs w:val="28"/>
                <w:rtl/>
              </w:rPr>
              <w:t xml:space="preserve">و دراسات حالة </w:t>
            </w:r>
          </w:p>
          <w:p w:rsidR="00D27E68" w:rsidRDefault="008946CD" w:rsidP="00684710">
            <w:pPr>
              <w:pStyle w:val="NoSpacing"/>
              <w:numPr>
                <w:ilvl w:val="0"/>
                <w:numId w:val="2"/>
              </w:numPr>
              <w:bidi/>
              <w:rPr>
                <w:rFonts w:asciiTheme="majorBidi" w:hAnsiTheme="majorBidi" w:cstheme="majorBidi"/>
                <w:sz w:val="28"/>
                <w:szCs w:val="28"/>
                <w:lang w:bidi="ar-EG"/>
              </w:rPr>
            </w:pPr>
            <w:r>
              <w:rPr>
                <w:rFonts w:asciiTheme="majorBidi" w:hAnsiTheme="majorBidi" w:cstheme="majorBidi" w:hint="cs"/>
                <w:sz w:val="28"/>
                <w:szCs w:val="28"/>
                <w:rtl/>
              </w:rPr>
              <w:t xml:space="preserve"> اليوم الاول للعام الدراسى: ماذا يفعل المعلم و لماذا؟</w:t>
            </w:r>
          </w:p>
          <w:p w:rsidR="00F81344" w:rsidRDefault="00F81344" w:rsidP="00F81344">
            <w:pPr>
              <w:pStyle w:val="NoSpacing"/>
              <w:numPr>
                <w:ilvl w:val="0"/>
                <w:numId w:val="2"/>
              </w:numPr>
              <w:bidi/>
              <w:rPr>
                <w:rFonts w:asciiTheme="majorBidi" w:hAnsiTheme="majorBidi" w:cstheme="majorBidi"/>
                <w:sz w:val="28"/>
                <w:szCs w:val="28"/>
                <w:lang w:bidi="ar-EG"/>
              </w:rPr>
            </w:pPr>
            <w:r>
              <w:rPr>
                <w:rFonts w:asciiTheme="majorBidi" w:hAnsiTheme="majorBidi" w:cstheme="majorBidi" w:hint="cs"/>
                <w:sz w:val="28"/>
                <w:szCs w:val="28"/>
                <w:rtl/>
              </w:rPr>
              <w:t xml:space="preserve">دراسات حالة لمواقف تعليمية مختلفة تتعلق بادارة الصف </w:t>
            </w:r>
          </w:p>
          <w:p w:rsidR="00F81344" w:rsidRDefault="00F81344" w:rsidP="00F81344">
            <w:pPr>
              <w:pStyle w:val="NoSpacing"/>
              <w:bidi/>
              <w:rPr>
                <w:rFonts w:asciiTheme="majorBidi" w:hAnsiTheme="majorBidi" w:cstheme="majorBidi"/>
                <w:sz w:val="28"/>
                <w:szCs w:val="28"/>
                <w:rtl/>
              </w:rPr>
            </w:pPr>
            <w:r>
              <w:rPr>
                <w:rFonts w:asciiTheme="majorBidi" w:hAnsiTheme="majorBidi" w:cstheme="majorBidi" w:hint="cs"/>
                <w:sz w:val="28"/>
                <w:szCs w:val="28"/>
                <w:rtl/>
              </w:rPr>
              <w:t xml:space="preserve">نهاية هذه الجلسة يستطيع الحضور </w:t>
            </w:r>
          </w:p>
          <w:p w:rsidR="00F81344" w:rsidRDefault="00F81344" w:rsidP="00F81344">
            <w:pPr>
              <w:pStyle w:val="NoSpacing"/>
              <w:numPr>
                <w:ilvl w:val="0"/>
                <w:numId w:val="2"/>
              </w:numPr>
              <w:bidi/>
              <w:rPr>
                <w:rFonts w:asciiTheme="majorBidi" w:hAnsiTheme="majorBidi" w:cstheme="majorBidi"/>
                <w:sz w:val="28"/>
                <w:szCs w:val="28"/>
                <w:lang w:bidi="ar-EG"/>
              </w:rPr>
            </w:pPr>
            <w:r>
              <w:rPr>
                <w:rFonts w:asciiTheme="majorBidi" w:hAnsiTheme="majorBidi" w:cstheme="majorBidi" w:hint="cs"/>
                <w:sz w:val="28"/>
                <w:szCs w:val="28"/>
                <w:rtl/>
              </w:rPr>
              <w:t xml:space="preserve">مناقشة  عدد خمس حالات لتحقيق ادارة فعالة للصف فى الصفوف المبكرة </w:t>
            </w:r>
          </w:p>
          <w:p w:rsidR="00F81344" w:rsidRDefault="00F81344" w:rsidP="00F81344">
            <w:pPr>
              <w:pStyle w:val="NoSpacing"/>
              <w:numPr>
                <w:ilvl w:val="0"/>
                <w:numId w:val="2"/>
              </w:numPr>
              <w:bidi/>
              <w:rPr>
                <w:rFonts w:asciiTheme="majorBidi" w:hAnsiTheme="majorBidi" w:cstheme="majorBidi"/>
                <w:sz w:val="28"/>
                <w:szCs w:val="28"/>
                <w:lang w:bidi="ar-EG"/>
              </w:rPr>
            </w:pPr>
            <w:r>
              <w:rPr>
                <w:rFonts w:asciiTheme="majorBidi" w:hAnsiTheme="majorBidi" w:cstheme="majorBidi" w:hint="cs"/>
                <w:sz w:val="28"/>
                <w:szCs w:val="28"/>
                <w:rtl/>
              </w:rPr>
              <w:lastRenderedPageBreak/>
              <w:t xml:space="preserve">وضع سيناريوهات لمواقف تعليمية و صفية مختلفة لتحقيق افضل ادارة للصف </w:t>
            </w:r>
          </w:p>
          <w:p w:rsidR="00F81344" w:rsidRDefault="00F81344" w:rsidP="00F81344">
            <w:pPr>
              <w:pStyle w:val="NoSpacing"/>
              <w:numPr>
                <w:ilvl w:val="0"/>
                <w:numId w:val="2"/>
              </w:numPr>
              <w:bidi/>
              <w:rPr>
                <w:rFonts w:asciiTheme="majorBidi" w:hAnsiTheme="majorBidi" w:cstheme="majorBidi"/>
                <w:sz w:val="28"/>
                <w:szCs w:val="28"/>
                <w:rtl/>
                <w:lang w:bidi="ar-EG"/>
              </w:rPr>
            </w:pPr>
            <w:r>
              <w:rPr>
                <w:rFonts w:asciiTheme="majorBidi" w:hAnsiTheme="majorBidi" w:cstheme="majorBidi" w:hint="cs"/>
                <w:sz w:val="28"/>
                <w:szCs w:val="28"/>
                <w:rtl/>
              </w:rPr>
              <w:t xml:space="preserve">التفكر فى أفضل السيناريوهات المبنية على الدلائل لتحقيق ادارة ناجحة للصف فى ظل الانضباط الايجابى </w:t>
            </w:r>
          </w:p>
        </w:tc>
        <w:tc>
          <w:tcPr>
            <w:tcW w:w="1570" w:type="pct"/>
            <w:tcBorders>
              <w:top w:val="single" w:sz="4" w:space="0" w:color="auto"/>
              <w:left w:val="single" w:sz="4" w:space="0" w:color="auto"/>
              <w:bottom w:val="single" w:sz="4" w:space="0" w:color="auto"/>
              <w:right w:val="single" w:sz="4" w:space="0" w:color="auto"/>
            </w:tcBorders>
          </w:tcPr>
          <w:p w:rsidR="00D27E68" w:rsidRDefault="00D27E68" w:rsidP="00684710">
            <w:pPr>
              <w:bidi/>
              <w:spacing w:after="0" w:line="240" w:lineRule="auto"/>
              <w:ind w:firstLine="0"/>
              <w:rPr>
                <w:rFonts w:asciiTheme="majorBidi" w:hAnsiTheme="majorBidi" w:cstheme="majorBidi"/>
                <w:sz w:val="28"/>
                <w:szCs w:val="28"/>
                <w:rtl/>
                <w:lang w:bidi="ar-EG"/>
              </w:rPr>
            </w:pPr>
            <w:r>
              <w:rPr>
                <w:rFonts w:asciiTheme="majorBidi" w:hAnsiTheme="majorBidi" w:cstheme="majorBidi"/>
                <w:sz w:val="28"/>
                <w:szCs w:val="28"/>
                <w:rtl/>
                <w:lang w:bidi="ar-EG"/>
              </w:rPr>
              <w:lastRenderedPageBreak/>
              <w:t>الث</w:t>
            </w:r>
            <w:r w:rsidR="00320517">
              <w:rPr>
                <w:rFonts w:asciiTheme="majorBidi" w:hAnsiTheme="majorBidi" w:cstheme="majorBidi" w:hint="cs"/>
                <w:sz w:val="28"/>
                <w:szCs w:val="28"/>
                <w:rtl/>
                <w:lang w:bidi="ar-EG"/>
              </w:rPr>
              <w:t xml:space="preserve">انية </w:t>
            </w:r>
          </w:p>
          <w:p w:rsidR="00D27E68" w:rsidRDefault="00D27E68" w:rsidP="00684710">
            <w:pPr>
              <w:bidi/>
              <w:spacing w:after="0" w:line="240" w:lineRule="auto"/>
              <w:ind w:firstLine="0"/>
              <w:rPr>
                <w:rFonts w:asciiTheme="majorBidi" w:hAnsiTheme="majorBidi" w:cstheme="majorBidi"/>
                <w:sz w:val="28"/>
                <w:szCs w:val="28"/>
                <w:rtl/>
              </w:rPr>
            </w:pPr>
          </w:p>
        </w:tc>
      </w:tr>
    </w:tbl>
    <w:p w:rsidR="00D27E68" w:rsidRDefault="00D27E68" w:rsidP="00684710">
      <w:pPr>
        <w:bidi/>
        <w:spacing w:after="0"/>
        <w:ind w:left="432" w:firstLine="0"/>
        <w:rPr>
          <w:rFonts w:asciiTheme="majorBidi" w:eastAsia="Calibri" w:hAnsiTheme="majorBidi" w:cstheme="majorBidi"/>
          <w:b/>
          <w:bCs/>
          <w:color w:val="000000"/>
          <w:sz w:val="28"/>
          <w:szCs w:val="28"/>
          <w:rtl/>
          <w:lang w:val="en-US" w:bidi="ar-EG"/>
        </w:rPr>
      </w:pPr>
      <w:r>
        <w:rPr>
          <w:rFonts w:asciiTheme="majorBidi" w:eastAsia="Calibri" w:hAnsiTheme="majorBidi" w:cstheme="majorBidi"/>
          <w:b/>
          <w:bCs/>
          <w:color w:val="000000"/>
          <w:sz w:val="28"/>
          <w:szCs w:val="28"/>
          <w:rtl/>
          <w:lang w:val="en-US" w:bidi="ar-EG"/>
        </w:rPr>
        <w:t xml:space="preserve">التقييم النهائى </w:t>
      </w:r>
    </w:p>
    <w:tbl>
      <w:tblPr>
        <w:tblStyle w:val="TableGrid1"/>
        <w:bidiVisual/>
        <w:tblW w:w="0" w:type="auto"/>
        <w:tblInd w:w="432" w:type="dxa"/>
        <w:tblLook w:val="04A0" w:firstRow="1" w:lastRow="0" w:firstColumn="1" w:lastColumn="0" w:noHBand="0" w:noVBand="1"/>
      </w:tblPr>
      <w:tblGrid>
        <w:gridCol w:w="2875"/>
        <w:gridCol w:w="2836"/>
        <w:gridCol w:w="2873"/>
      </w:tblGrid>
      <w:tr w:rsidR="00D27E68" w:rsidTr="00D27E68">
        <w:tc>
          <w:tcPr>
            <w:tcW w:w="2875"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color w:val="000000"/>
                <w:sz w:val="28"/>
                <w:szCs w:val="28"/>
                <w:rtl/>
                <w:lang w:val="en-US" w:bidi="ar-EG"/>
              </w:rPr>
            </w:pPr>
            <w:r>
              <w:rPr>
                <w:rFonts w:asciiTheme="majorBidi" w:eastAsia="Calibri" w:hAnsiTheme="majorBidi" w:cstheme="majorBidi"/>
                <w:sz w:val="28"/>
                <w:szCs w:val="28"/>
                <w:rtl/>
                <w:lang w:val="en-US" w:bidi="ar-EG"/>
              </w:rPr>
              <w:t xml:space="preserve">العنصر </w:t>
            </w:r>
          </w:p>
        </w:tc>
        <w:tc>
          <w:tcPr>
            <w:tcW w:w="2836"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النسبة </w:t>
            </w:r>
          </w:p>
        </w:tc>
        <w:tc>
          <w:tcPr>
            <w:tcW w:w="2873"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ملاحظات </w:t>
            </w:r>
          </w:p>
        </w:tc>
      </w:tr>
      <w:tr w:rsidR="00D27E68" w:rsidTr="00D27E68">
        <w:tc>
          <w:tcPr>
            <w:tcW w:w="2875"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الحضور </w:t>
            </w:r>
          </w:p>
        </w:tc>
        <w:tc>
          <w:tcPr>
            <w:tcW w:w="2836"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20 </w:t>
            </w:r>
          </w:p>
        </w:tc>
        <w:tc>
          <w:tcPr>
            <w:tcW w:w="2873"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هذا عمل تفاعلى و الحضور الدائم عنصر أساسى </w:t>
            </w:r>
          </w:p>
        </w:tc>
      </w:tr>
      <w:tr w:rsidR="00D27E68" w:rsidTr="00D27E68">
        <w:tc>
          <w:tcPr>
            <w:tcW w:w="2875"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التفاعل و المشاركة </w:t>
            </w:r>
          </w:p>
        </w:tc>
        <w:tc>
          <w:tcPr>
            <w:tcW w:w="2836"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20 </w:t>
            </w:r>
          </w:p>
        </w:tc>
        <w:tc>
          <w:tcPr>
            <w:tcW w:w="2873" w:type="dxa"/>
            <w:tcBorders>
              <w:top w:val="single" w:sz="4" w:space="0" w:color="auto"/>
              <w:left w:val="single" w:sz="4" w:space="0" w:color="auto"/>
              <w:bottom w:val="single" w:sz="4" w:space="0" w:color="auto"/>
              <w:right w:val="single" w:sz="4" w:space="0" w:color="auto"/>
            </w:tcBorders>
            <w:hideMark/>
          </w:tcPr>
          <w:p w:rsidR="00D27E68" w:rsidRDefault="00D27E68"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sz w:val="28"/>
                <w:szCs w:val="28"/>
                <w:rtl/>
                <w:lang w:val="en-US" w:bidi="ar-EG"/>
              </w:rPr>
              <w:t xml:space="preserve">المقصود هنا طرح الافكار و الاسئلة و الانشطة التى تتم داخل الفصول للحلقات النقاشية داخل قاعة الدرس و كذلك التطبيق المباشر للادوات و الاستراتيجيات داخل الفصل الدراسى الخاص بك </w:t>
            </w:r>
          </w:p>
        </w:tc>
      </w:tr>
      <w:tr w:rsidR="00EC1DD1" w:rsidTr="00D27E68">
        <w:tc>
          <w:tcPr>
            <w:tcW w:w="2875" w:type="dxa"/>
            <w:tcBorders>
              <w:top w:val="single" w:sz="4" w:space="0" w:color="auto"/>
              <w:left w:val="single" w:sz="4" w:space="0" w:color="auto"/>
              <w:bottom w:val="single" w:sz="4" w:space="0" w:color="auto"/>
              <w:right w:val="single" w:sz="4" w:space="0" w:color="auto"/>
            </w:tcBorders>
          </w:tcPr>
          <w:p w:rsidR="00EC1DD1" w:rsidRDefault="00EC1DD1"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hint="cs"/>
                <w:sz w:val="28"/>
                <w:szCs w:val="28"/>
                <w:rtl/>
                <w:lang w:val="en-US" w:bidi="ar-EG"/>
              </w:rPr>
              <w:t xml:space="preserve">السيناريوهات </w:t>
            </w:r>
          </w:p>
        </w:tc>
        <w:tc>
          <w:tcPr>
            <w:tcW w:w="2836" w:type="dxa"/>
            <w:tcBorders>
              <w:top w:val="single" w:sz="4" w:space="0" w:color="auto"/>
              <w:left w:val="single" w:sz="4" w:space="0" w:color="auto"/>
              <w:bottom w:val="single" w:sz="4" w:space="0" w:color="auto"/>
              <w:right w:val="single" w:sz="4" w:space="0" w:color="auto"/>
            </w:tcBorders>
          </w:tcPr>
          <w:p w:rsidR="00EC1DD1" w:rsidRDefault="00EC1DD1"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hint="cs"/>
                <w:sz w:val="28"/>
                <w:szCs w:val="28"/>
                <w:rtl/>
                <w:lang w:val="en-US" w:bidi="ar-EG"/>
              </w:rPr>
              <w:t>60</w:t>
            </w:r>
          </w:p>
        </w:tc>
        <w:tc>
          <w:tcPr>
            <w:tcW w:w="2873" w:type="dxa"/>
            <w:tcBorders>
              <w:top w:val="single" w:sz="4" w:space="0" w:color="auto"/>
              <w:left w:val="single" w:sz="4" w:space="0" w:color="auto"/>
              <w:bottom w:val="single" w:sz="4" w:space="0" w:color="auto"/>
              <w:right w:val="single" w:sz="4" w:space="0" w:color="auto"/>
            </w:tcBorders>
          </w:tcPr>
          <w:p w:rsidR="00EC1DD1" w:rsidRDefault="00EC1DD1" w:rsidP="00684710">
            <w:pPr>
              <w:bidi/>
              <w:spacing w:after="0" w:line="240" w:lineRule="auto"/>
              <w:ind w:firstLine="0"/>
              <w:rPr>
                <w:rFonts w:asciiTheme="majorBidi" w:eastAsia="Calibri" w:hAnsiTheme="majorBidi" w:cstheme="majorBidi"/>
                <w:sz w:val="28"/>
                <w:szCs w:val="28"/>
                <w:rtl/>
                <w:lang w:val="en-US" w:bidi="ar-EG"/>
              </w:rPr>
            </w:pPr>
            <w:r>
              <w:rPr>
                <w:rFonts w:asciiTheme="majorBidi" w:eastAsia="Calibri" w:hAnsiTheme="majorBidi" w:cstheme="majorBidi" w:hint="cs"/>
                <w:sz w:val="28"/>
                <w:szCs w:val="28"/>
                <w:rtl/>
                <w:lang w:val="en-US" w:bidi="ar-EG"/>
              </w:rPr>
              <w:t xml:space="preserve">يقوم المشاركون بوضع سيناريوهات مختلفة لتحديات و </w:t>
            </w:r>
            <w:r w:rsidR="00C8527D">
              <w:rPr>
                <w:rFonts w:asciiTheme="majorBidi" w:eastAsia="Calibri" w:hAnsiTheme="majorBidi" w:cstheme="majorBidi" w:hint="cs"/>
                <w:sz w:val="28"/>
                <w:szCs w:val="28"/>
                <w:rtl/>
                <w:lang w:val="en-US" w:bidi="ar-EG"/>
              </w:rPr>
              <w:t>مواقف تعليمية متنوعة و</w:t>
            </w:r>
            <w:r w:rsidR="00CE56FA">
              <w:rPr>
                <w:rFonts w:asciiTheme="majorBidi" w:eastAsia="Calibri" w:hAnsiTheme="majorBidi" w:cstheme="majorBidi" w:hint="cs"/>
                <w:sz w:val="28"/>
                <w:szCs w:val="28"/>
                <w:rtl/>
                <w:lang w:val="en-US" w:bidi="ar-EG"/>
              </w:rPr>
              <w:t>كيف يتم ادارة الصف فيها و</w:t>
            </w:r>
            <w:r w:rsidR="00C8527D">
              <w:rPr>
                <w:rFonts w:asciiTheme="majorBidi" w:eastAsia="Calibri" w:hAnsiTheme="majorBidi" w:cstheme="majorBidi" w:hint="cs"/>
                <w:sz w:val="28"/>
                <w:szCs w:val="28"/>
                <w:rtl/>
                <w:lang w:val="en-US" w:bidi="ar-EG"/>
              </w:rPr>
              <w:t xml:space="preserve"> يتم التأمل و النقاش حولها </w:t>
            </w:r>
          </w:p>
        </w:tc>
      </w:tr>
    </w:tbl>
    <w:p w:rsidR="0063232A" w:rsidRDefault="0063232A" w:rsidP="00684710">
      <w:pPr>
        <w:bidi/>
      </w:pPr>
    </w:p>
    <w:sectPr w:rsidR="00632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96C4A"/>
    <w:multiLevelType w:val="hybridMultilevel"/>
    <w:tmpl w:val="4FE46D3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 w15:restartNumberingAfterBreak="0">
    <w:nsid w:val="3AC0208B"/>
    <w:multiLevelType w:val="hybridMultilevel"/>
    <w:tmpl w:val="E7343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751B5B"/>
    <w:multiLevelType w:val="hybridMultilevel"/>
    <w:tmpl w:val="741A9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A110E7"/>
    <w:multiLevelType w:val="hybridMultilevel"/>
    <w:tmpl w:val="12EA2158"/>
    <w:lvl w:ilvl="0" w:tplc="B46C39B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68"/>
    <w:rsid w:val="00320517"/>
    <w:rsid w:val="0063232A"/>
    <w:rsid w:val="00684710"/>
    <w:rsid w:val="008946CD"/>
    <w:rsid w:val="00B73C3C"/>
    <w:rsid w:val="00C8527D"/>
    <w:rsid w:val="00CE56FA"/>
    <w:rsid w:val="00D27E68"/>
    <w:rsid w:val="00EC1DD1"/>
    <w:rsid w:val="00F81344"/>
    <w:rsid w:val="00FD1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FA7C"/>
  <w15:chartTrackingRefBased/>
  <w15:docId w15:val="{16CB0246-FEEA-40E9-8141-846EC86A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E68"/>
    <w:pPr>
      <w:spacing w:after="200" w:line="480" w:lineRule="auto"/>
      <w:ind w:firstLine="720"/>
      <w:jc w:val="left"/>
    </w:pPr>
    <w:rPr>
      <w:color w:val="auto"/>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E68"/>
    <w:pPr>
      <w:spacing w:after="0" w:line="240" w:lineRule="auto"/>
      <w:ind w:firstLine="720"/>
      <w:jc w:val="left"/>
    </w:pPr>
    <w:rPr>
      <w:color w:val="auto"/>
      <w:sz w:val="22"/>
      <w:szCs w:val="22"/>
      <w:lang w:val="en-GB"/>
    </w:rPr>
  </w:style>
  <w:style w:type="paragraph" w:styleId="ListParagraph">
    <w:name w:val="List Paragraph"/>
    <w:basedOn w:val="Normal"/>
    <w:uiPriority w:val="34"/>
    <w:qFormat/>
    <w:rsid w:val="00D27E68"/>
    <w:pPr>
      <w:ind w:left="720"/>
      <w:contextualSpacing/>
    </w:pPr>
  </w:style>
  <w:style w:type="table" w:styleId="TableGrid">
    <w:name w:val="Table Grid"/>
    <w:basedOn w:val="TableNormal"/>
    <w:uiPriority w:val="39"/>
    <w:rsid w:val="00D27E68"/>
    <w:pPr>
      <w:spacing w:after="0" w:line="240" w:lineRule="auto"/>
      <w:ind w:firstLine="720"/>
      <w:jc w:val="left"/>
    </w:pPr>
    <w:rPr>
      <w:color w:val="auto"/>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27E68"/>
    <w:pPr>
      <w:spacing w:after="0" w:line="240" w:lineRule="auto"/>
      <w:ind w:left="432"/>
      <w:jc w:val="left"/>
    </w:pPr>
    <w:rPr>
      <w:color w:val="00000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4710"/>
    <w:pPr>
      <w:spacing w:before="100" w:beforeAutospacing="1" w:after="100" w:afterAutospacing="1" w:line="240" w:lineRule="auto"/>
      <w:ind w:firstLine="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91038">
      <w:bodyDiv w:val="1"/>
      <w:marLeft w:val="0"/>
      <w:marRight w:val="0"/>
      <w:marTop w:val="0"/>
      <w:marBottom w:val="0"/>
      <w:divBdr>
        <w:top w:val="none" w:sz="0" w:space="0" w:color="auto"/>
        <w:left w:val="none" w:sz="0" w:space="0" w:color="auto"/>
        <w:bottom w:val="none" w:sz="0" w:space="0" w:color="auto"/>
        <w:right w:val="none" w:sz="0" w:space="0" w:color="auto"/>
      </w:divBdr>
    </w:div>
    <w:div w:id="154497131">
      <w:bodyDiv w:val="1"/>
      <w:marLeft w:val="0"/>
      <w:marRight w:val="0"/>
      <w:marTop w:val="0"/>
      <w:marBottom w:val="0"/>
      <w:divBdr>
        <w:top w:val="none" w:sz="0" w:space="0" w:color="auto"/>
        <w:left w:val="none" w:sz="0" w:space="0" w:color="auto"/>
        <w:bottom w:val="none" w:sz="0" w:space="0" w:color="auto"/>
        <w:right w:val="none" w:sz="0" w:space="0" w:color="auto"/>
      </w:divBdr>
    </w:div>
    <w:div w:id="4141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 Nagdi</dc:creator>
  <cp:keywords/>
  <dc:description/>
  <cp:lastModifiedBy>Mohamed El Nagdi</cp:lastModifiedBy>
  <cp:revision>8</cp:revision>
  <dcterms:created xsi:type="dcterms:W3CDTF">2024-10-27T08:42:00Z</dcterms:created>
  <dcterms:modified xsi:type="dcterms:W3CDTF">2026-05-15T07:00:00Z</dcterms:modified>
</cp:coreProperties>
</file>